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D23901">
      <w:pPr>
        <w:spacing w:line="520" w:lineRule="exact"/>
        <w:ind w:firstLine="1080" w:firstLineChars="300"/>
        <w:rPr>
          <w:rFonts w:hint="eastAsia" w:ascii="方正小标宋简体" w:hAnsi="华文中宋" w:eastAsia="方正小标宋简体"/>
          <w:bCs/>
          <w:sz w:val="36"/>
          <w:szCs w:val="36"/>
        </w:rPr>
      </w:pPr>
      <w:r>
        <w:rPr>
          <w:rFonts w:hint="eastAsia" w:ascii="方正小标宋简体" w:hAnsi="华文中宋" w:eastAsia="方正小标宋简体"/>
          <w:bCs/>
          <w:sz w:val="36"/>
          <w:szCs w:val="36"/>
        </w:rPr>
        <w:t>浙江省高校科研经费使用信息公开一览表</w:t>
      </w:r>
    </w:p>
    <w:p w14:paraId="0CE19403">
      <w:pPr>
        <w:spacing w:line="520" w:lineRule="exact"/>
        <w:jc w:val="center"/>
        <w:rPr>
          <w:rFonts w:hint="eastAsia" w:ascii="仿宋_GB2312" w:hAnsi="华文中宋"/>
          <w:bCs/>
          <w:sz w:val="24"/>
        </w:rPr>
      </w:pPr>
      <w:r>
        <w:rPr>
          <w:rFonts w:hint="eastAsia" w:ascii="仿宋_GB2312" w:hAnsi="华文中宋"/>
          <w:bCs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264160</wp:posOffset>
                </wp:positionV>
                <wp:extent cx="1143000" cy="0"/>
                <wp:effectExtent l="9525" t="6985" r="9525" b="12065"/>
                <wp:wrapNone/>
                <wp:docPr id="1" name="Lin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Line 7" o:spid="_x0000_s1026" o:spt="20" style="position:absolute;left:0pt;margin-left:63pt;margin-top:20.8pt;height:0pt;width:90pt;z-index:251659264;mso-width-relative:page;mso-height-relative:page;" filled="f" stroked="t" coordsize="21600,21600" o:gfxdata="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ApVjBrVAAAACQEAAA8AAAAAAAAAAQAgAAAAIgAAAGRycy9kb3du&#10;cmV2LnhtbFBLAQIUABQAAAAIAIdO4kAAzbdAyQEAAJ8DAAAOAAAAAAAAAAEAIAAAACQBAABkcnMv&#10;ZTJvRG9jLnhtbFBLBQYAAAAABgAGAFkBAABf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="仿宋_GB2312" w:hAnsi="华文中宋"/>
          <w:bCs/>
          <w:sz w:val="24"/>
        </w:rPr>
        <w:t xml:space="preserve">填表人： </w:t>
      </w:r>
      <w:r>
        <w:rPr>
          <w:rFonts w:hint="eastAsia" w:ascii="仿宋_GB2312" w:hAnsi="华文中宋"/>
          <w:bCs/>
          <w:sz w:val="24"/>
        </w:rPr>
        <w:drawing>
          <wp:inline distT="0" distB="0" distL="0" distR="0">
            <wp:extent cx="635635" cy="251460"/>
            <wp:effectExtent l="0" t="0" r="12065" b="15240"/>
            <wp:docPr id="139915890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158906" name="图片 2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601" cy="257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华文中宋"/>
          <w:bCs/>
          <w:sz w:val="24"/>
        </w:rPr>
        <w:t xml:space="preserve">                   填表日期：2025年6月20日</w:t>
      </w:r>
    </w:p>
    <w:tbl>
      <w:tblPr>
        <w:tblStyle w:val="4"/>
        <w:tblW w:w="982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1"/>
        <w:gridCol w:w="1356"/>
        <w:gridCol w:w="1364"/>
        <w:gridCol w:w="6"/>
        <w:gridCol w:w="1029"/>
        <w:gridCol w:w="42"/>
        <w:gridCol w:w="77"/>
        <w:gridCol w:w="1191"/>
        <w:gridCol w:w="494"/>
        <w:gridCol w:w="1019"/>
        <w:gridCol w:w="1104"/>
        <w:gridCol w:w="1636"/>
      </w:tblGrid>
      <w:tr w14:paraId="410D47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5" w:hRule="atLeast"/>
          <w:jc w:val="center"/>
        </w:trPr>
        <w:tc>
          <w:tcPr>
            <w:tcW w:w="516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4F7F6DB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  <w:p w14:paraId="77C5F923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立项</w:t>
            </w:r>
          </w:p>
          <w:p w14:paraId="00F39BCB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信息</w:t>
            </w:r>
          </w:p>
          <w:p w14:paraId="1CAC79C3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  <w:p w14:paraId="1FC7FE77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79EB4A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项目名称</w:t>
            </w:r>
          </w:p>
        </w:tc>
        <w:tc>
          <w:tcPr>
            <w:tcW w:w="792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446617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中西（建设类）职业技术教育学历晋升模式比较、策划与宣传及运营实施研究</w:t>
            </w:r>
          </w:p>
        </w:tc>
      </w:tr>
      <w:tr w14:paraId="1DD037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5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572C28E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9EA1CC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立项部门</w:t>
            </w:r>
          </w:p>
        </w:tc>
        <w:tc>
          <w:tcPr>
            <w:tcW w:w="792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B1CB46">
            <w:pPr>
              <w:tabs>
                <w:tab w:val="left" w:pos="5940"/>
              </w:tabs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建筑艺术学院（贝茨工程师学院）</w:t>
            </w:r>
          </w:p>
        </w:tc>
      </w:tr>
      <w:tr w14:paraId="77B633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3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7E10E1D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E74FCA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实施期限</w:t>
            </w:r>
          </w:p>
        </w:tc>
        <w:tc>
          <w:tcPr>
            <w:tcW w:w="792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ECEFBF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2024年12月至2026年12月</w:t>
            </w:r>
          </w:p>
        </w:tc>
      </w:tr>
      <w:tr w14:paraId="3DBE40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3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3E2896C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BEB87E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协作单位</w:t>
            </w:r>
          </w:p>
        </w:tc>
        <w:tc>
          <w:tcPr>
            <w:tcW w:w="792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B8A5D1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温州朗乐科技有限公司</w:t>
            </w:r>
          </w:p>
        </w:tc>
      </w:tr>
      <w:tr w14:paraId="566F33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5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6B4DF93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F1E6F1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项目负责人及课题组成员</w:t>
            </w:r>
          </w:p>
        </w:tc>
        <w:tc>
          <w:tcPr>
            <w:tcW w:w="13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356B8B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姓名</w:t>
            </w:r>
          </w:p>
        </w:tc>
        <w:tc>
          <w:tcPr>
            <w:tcW w:w="92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66B6B9F">
            <w:pPr>
              <w:spacing w:line="240" w:lineRule="exact"/>
              <w:ind w:left="42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职称</w:t>
            </w:r>
          </w:p>
        </w:tc>
        <w:tc>
          <w:tcPr>
            <w:tcW w:w="2835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0C681D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工作单位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02E09A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承担任务</w:t>
            </w:r>
          </w:p>
        </w:tc>
      </w:tr>
      <w:tr w14:paraId="411D0E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9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305CEDE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DDD206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8CEEC93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金周益</w:t>
            </w:r>
          </w:p>
        </w:tc>
        <w:tc>
          <w:tcPr>
            <w:tcW w:w="92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569D51">
            <w:pPr>
              <w:spacing w:line="240" w:lineRule="exact"/>
              <w:ind w:left="42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讲师</w:t>
            </w:r>
          </w:p>
        </w:tc>
        <w:tc>
          <w:tcPr>
            <w:tcW w:w="2835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DE0512">
            <w:pPr>
              <w:spacing w:line="240" w:lineRule="exact"/>
              <w:ind w:left="42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浙江建设职业技术学院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753273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负责人</w:t>
            </w:r>
          </w:p>
        </w:tc>
      </w:tr>
      <w:tr w14:paraId="410D5C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3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2AF77B0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8F524F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5558374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汪丽佳</w:t>
            </w:r>
          </w:p>
        </w:tc>
        <w:tc>
          <w:tcPr>
            <w:tcW w:w="92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A0E290">
            <w:pPr>
              <w:spacing w:line="240" w:lineRule="exact"/>
              <w:ind w:left="42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bookmarkStart w:id="0" w:name="OLE_LINK1"/>
            <w:r>
              <w:rPr>
                <w:rFonts w:hint="eastAsia" w:ascii="宋体" w:hAnsi="宋体" w:eastAsia="宋体"/>
                <w:sz w:val="21"/>
                <w:szCs w:val="21"/>
              </w:rPr>
              <w:t>讲师</w:t>
            </w:r>
            <w:bookmarkEnd w:id="0"/>
          </w:p>
        </w:tc>
        <w:tc>
          <w:tcPr>
            <w:tcW w:w="2835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3209DF5">
            <w:pPr>
              <w:spacing w:line="240" w:lineRule="exact"/>
              <w:ind w:left="42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浙江建设职业技术学院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588C5B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</w:tr>
      <w:tr w14:paraId="5F5B11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7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389F5B26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789852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7861A0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92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45F6D0">
            <w:pPr>
              <w:spacing w:line="240" w:lineRule="exact"/>
              <w:ind w:left="42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835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11A728B">
            <w:pPr>
              <w:spacing w:line="240" w:lineRule="exact"/>
              <w:ind w:left="42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浙江建设职业技术学院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A8DE0A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</w:tr>
      <w:tr w14:paraId="6F87AF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7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3BC6300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2ED39D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78F4FD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滕游</w:t>
            </w:r>
          </w:p>
        </w:tc>
        <w:tc>
          <w:tcPr>
            <w:tcW w:w="92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5B8EA3">
            <w:pPr>
              <w:spacing w:line="240" w:lineRule="exact"/>
              <w:ind w:left="42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讲师</w:t>
            </w:r>
          </w:p>
        </w:tc>
        <w:tc>
          <w:tcPr>
            <w:tcW w:w="2835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7BDF73">
            <w:pPr>
              <w:spacing w:line="240" w:lineRule="exact"/>
              <w:ind w:left="42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浙江工业大学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382F9E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智慧化管理研究</w:t>
            </w:r>
          </w:p>
        </w:tc>
      </w:tr>
      <w:tr w14:paraId="450780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5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365432E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CF08AA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8C2A24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陆秋君</w:t>
            </w:r>
          </w:p>
        </w:tc>
        <w:tc>
          <w:tcPr>
            <w:tcW w:w="92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396C63">
            <w:pPr>
              <w:spacing w:line="240" w:lineRule="exact"/>
              <w:ind w:left="42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经济师</w:t>
            </w:r>
          </w:p>
        </w:tc>
        <w:tc>
          <w:tcPr>
            <w:tcW w:w="2835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FFEC7A">
            <w:pPr>
              <w:spacing w:line="240" w:lineRule="exact"/>
              <w:ind w:left="42"/>
              <w:jc w:val="center"/>
              <w:rPr>
                <w:rFonts w:hint="eastAsia" w:ascii="宋体" w:hAnsi="宋体" w:eastAsia="宋体"/>
                <w:sz w:val="18"/>
                <w:szCs w:val="18"/>
              </w:rPr>
            </w:pPr>
            <w:r>
              <w:rPr>
                <w:rFonts w:hint="eastAsia" w:ascii="宋体" w:hAnsi="宋体" w:eastAsia="宋体"/>
                <w:sz w:val="18"/>
                <w:szCs w:val="18"/>
              </w:rPr>
              <w:t>浙江省浙商资产管理有限公司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1FEE58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体制机制管理研究</w:t>
            </w:r>
          </w:p>
        </w:tc>
      </w:tr>
      <w:tr w14:paraId="562506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0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BDE9873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8B4633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经费总额</w:t>
            </w:r>
          </w:p>
        </w:tc>
        <w:tc>
          <w:tcPr>
            <w:tcW w:w="13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B10E4E0">
            <w:pPr>
              <w:spacing w:line="240" w:lineRule="exact"/>
              <w:jc w:val="center"/>
              <w:rPr>
                <w:rFonts w:eastAsia="宋体"/>
                <w:sz w:val="15"/>
                <w:szCs w:val="15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 xml:space="preserve"> </w:t>
            </w:r>
            <w:r>
              <w:rPr>
                <w:rFonts w:eastAsia="宋体"/>
                <w:sz w:val="15"/>
                <w:szCs w:val="15"/>
              </w:rPr>
              <w:t>1275471.69元</w:t>
            </w:r>
          </w:p>
        </w:tc>
        <w:tc>
          <w:tcPr>
            <w:tcW w:w="92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22930C2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其中</w:t>
            </w:r>
          </w:p>
          <w:p w14:paraId="51402B9D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拨款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D5F529">
            <w:pPr>
              <w:spacing w:line="240" w:lineRule="exact"/>
              <w:jc w:val="center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120万元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C2AF88B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其他经费</w:t>
            </w:r>
          </w:p>
          <w:p w14:paraId="378DAD63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来源及金额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416DFB">
            <w:pPr>
              <w:spacing w:line="240" w:lineRule="exact"/>
              <w:jc w:val="center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学校配套75471.69  元</w:t>
            </w:r>
          </w:p>
        </w:tc>
      </w:tr>
      <w:tr w14:paraId="46B092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45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582F7C2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bookmarkStart w:id="1" w:name="_Hlk187690855"/>
          </w:p>
        </w:tc>
        <w:tc>
          <w:tcPr>
            <w:tcW w:w="138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C67AF08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经费预算</w:t>
            </w:r>
          </w:p>
        </w:tc>
        <w:tc>
          <w:tcPr>
            <w:tcW w:w="230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B2B2C7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资料费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815349">
            <w:pPr>
              <w:spacing w:line="240" w:lineRule="exact"/>
              <w:ind w:right="210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6471.69元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64ECEF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图文设计制作费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E28FBA">
            <w:pPr>
              <w:spacing w:line="240" w:lineRule="exact"/>
              <w:jc w:val="center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53000元</w:t>
            </w:r>
          </w:p>
        </w:tc>
      </w:tr>
      <w:tr w14:paraId="5AB332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93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EF6364D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68E25ED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30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51DBF9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其他费用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D70C85C">
            <w:pPr>
              <w:spacing w:line="240" w:lineRule="exact"/>
              <w:ind w:right="210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114000元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C3304A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燃料动力费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204991">
            <w:pPr>
              <w:spacing w:line="240" w:lineRule="exact"/>
              <w:jc w:val="center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1万元</w:t>
            </w:r>
          </w:p>
        </w:tc>
      </w:tr>
      <w:tr w14:paraId="0E9461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2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7B242FD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CC0B86D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30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70299C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差旅费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F8EA76">
            <w:pPr>
              <w:spacing w:line="240" w:lineRule="exact"/>
              <w:ind w:right="210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35396.23元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4791D3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办公费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B22724">
            <w:pPr>
              <w:spacing w:line="240" w:lineRule="exact"/>
              <w:jc w:val="center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1万元</w:t>
            </w:r>
          </w:p>
        </w:tc>
      </w:tr>
      <w:tr w14:paraId="4F4EEA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1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D711C65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75B4B86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30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6D1ED4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合作协作研究与交流费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44B257">
            <w:pPr>
              <w:spacing w:line="240" w:lineRule="exact"/>
              <w:ind w:right="210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49.5万元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7A68E0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劳务费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165F33">
            <w:pPr>
              <w:spacing w:line="240" w:lineRule="exact"/>
              <w:jc w:val="center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228800元</w:t>
            </w:r>
          </w:p>
        </w:tc>
      </w:tr>
      <w:tr w14:paraId="0378A7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9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195EB9F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F7CEE7C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30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6D5B59B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出版/文献/信息传播/知识产权事务费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A4DBBF">
            <w:pPr>
              <w:spacing w:line="240" w:lineRule="exact"/>
              <w:ind w:right="210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1万元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8ED919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专家咨询费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D2B5C16">
            <w:pPr>
              <w:spacing w:line="240" w:lineRule="exact"/>
              <w:jc w:val="center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46200元</w:t>
            </w:r>
          </w:p>
        </w:tc>
      </w:tr>
      <w:tr w14:paraId="6FCB41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6" w:hRule="atLeast"/>
          <w:jc w:val="center"/>
        </w:trPr>
        <w:tc>
          <w:tcPr>
            <w:tcW w:w="516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6B2A531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E7830F3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30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FAC68C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税费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9FD4C1">
            <w:pPr>
              <w:spacing w:line="240" w:lineRule="exact"/>
              <w:ind w:right="210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56,603.8元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B1DF87">
            <w:pPr>
              <w:spacing w:line="240" w:lineRule="exact"/>
              <w:jc w:val="center"/>
              <w:rPr>
                <w:rFonts w:hint="eastAsia" w:ascii="宋体" w:hAnsi="宋体" w:eastAsia="宋体"/>
                <w:sz w:val="18"/>
                <w:szCs w:val="18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服务接待费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D94223">
            <w:pPr>
              <w:spacing w:line="240" w:lineRule="exact"/>
              <w:jc w:val="center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1万元</w:t>
            </w:r>
          </w:p>
        </w:tc>
      </w:tr>
      <w:bookmarkEnd w:id="1"/>
      <w:tr w14:paraId="06236F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0" w:hRule="atLeast"/>
          <w:jc w:val="center"/>
        </w:trPr>
        <w:tc>
          <w:tcPr>
            <w:tcW w:w="51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3AC5199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过程</w:t>
            </w:r>
          </w:p>
          <w:p w14:paraId="64C33F35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信息</w:t>
            </w: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15CD249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经费到位情况</w:t>
            </w:r>
          </w:p>
        </w:tc>
        <w:tc>
          <w:tcPr>
            <w:tcW w:w="138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FC01ED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已拨入</w:t>
            </w:r>
          </w:p>
        </w:tc>
        <w:tc>
          <w:tcPr>
            <w:tcW w:w="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E2BEE8">
            <w:pPr>
              <w:spacing w:line="240" w:lineRule="exact"/>
              <w:jc w:val="center"/>
              <w:rPr>
                <w:rFonts w:eastAsia="宋体"/>
                <w:sz w:val="21"/>
                <w:szCs w:val="21"/>
              </w:rPr>
            </w:pPr>
            <w:r>
              <w:rPr>
                <w:rFonts w:hint="eastAsia" w:eastAsia="宋体"/>
                <w:sz w:val="18"/>
                <w:szCs w:val="18"/>
              </w:rPr>
              <w:t>101.886792</w:t>
            </w:r>
            <w:r>
              <w:rPr>
                <w:rFonts w:eastAsia="宋体"/>
                <w:sz w:val="18"/>
                <w:szCs w:val="18"/>
              </w:rPr>
              <w:t>万元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C2B402">
            <w:pPr>
              <w:spacing w:line="240" w:lineRule="exact"/>
              <w:jc w:val="center"/>
              <w:rPr>
                <w:rFonts w:eastAsia="宋体"/>
                <w:sz w:val="21"/>
                <w:szCs w:val="21"/>
              </w:rPr>
            </w:pPr>
            <w:r>
              <w:rPr>
                <w:rFonts w:eastAsia="宋体"/>
                <w:sz w:val="21"/>
                <w:szCs w:val="21"/>
              </w:rPr>
              <w:t>未拨入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806F97">
            <w:pPr>
              <w:spacing w:line="240" w:lineRule="exact"/>
              <w:jc w:val="center"/>
              <w:rPr>
                <w:rFonts w:eastAsia="宋体"/>
                <w:sz w:val="18"/>
                <w:szCs w:val="18"/>
              </w:rPr>
            </w:pPr>
            <w:r>
              <w:rPr>
                <w:rFonts w:eastAsia="宋体"/>
                <w:sz w:val="18"/>
                <w:szCs w:val="18"/>
              </w:rPr>
              <w:t>20万元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45DCE8">
            <w:pPr>
              <w:spacing w:line="240" w:lineRule="exact"/>
              <w:jc w:val="center"/>
              <w:rPr>
                <w:rFonts w:eastAsia="宋体"/>
                <w:sz w:val="21"/>
                <w:szCs w:val="21"/>
              </w:rPr>
            </w:pPr>
            <w:r>
              <w:rPr>
                <w:rFonts w:eastAsia="宋体"/>
                <w:sz w:val="21"/>
                <w:szCs w:val="21"/>
              </w:rPr>
              <w:t>实际经费使用总额</w:t>
            </w:r>
          </w:p>
        </w:tc>
        <w:tc>
          <w:tcPr>
            <w:tcW w:w="165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387D16">
            <w:pPr>
              <w:spacing w:line="240" w:lineRule="exact"/>
              <w:ind w:firstLine="225" w:firstLineChars="150"/>
              <w:jc w:val="center"/>
              <w:rPr>
                <w:rFonts w:eastAsia="宋体"/>
                <w:sz w:val="15"/>
                <w:szCs w:val="15"/>
              </w:rPr>
            </w:pPr>
            <w:r>
              <w:rPr>
                <w:rFonts w:hint="eastAsia" w:eastAsia="宋体"/>
                <w:sz w:val="15"/>
                <w:szCs w:val="15"/>
              </w:rPr>
              <w:t>76.295106</w:t>
            </w:r>
            <w:r>
              <w:rPr>
                <w:rFonts w:eastAsia="宋体"/>
                <w:sz w:val="15"/>
                <w:szCs w:val="15"/>
              </w:rPr>
              <w:t>元</w:t>
            </w:r>
          </w:p>
        </w:tc>
      </w:tr>
      <w:tr w14:paraId="55B31D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2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76E93E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DEA2ED">
            <w:pPr>
              <w:spacing w:line="240" w:lineRule="exact"/>
              <w:ind w:firstLine="210" w:firstLineChars="100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阶段性成果</w:t>
            </w:r>
          </w:p>
        </w:tc>
        <w:tc>
          <w:tcPr>
            <w:tcW w:w="792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1D28CE">
            <w:pPr>
              <w:spacing w:line="240" w:lineRule="exact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联合投稿EI论文</w:t>
            </w:r>
          </w:p>
        </w:tc>
      </w:tr>
      <w:tr w14:paraId="7E77EB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1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3921A66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70B8A55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预算支出情况</w:t>
            </w:r>
          </w:p>
        </w:tc>
        <w:tc>
          <w:tcPr>
            <w:tcW w:w="238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0C6991A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资料费</w:t>
            </w:r>
          </w:p>
        </w:tc>
        <w:tc>
          <w:tcPr>
            <w:tcW w:w="11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EC3317">
            <w:pPr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万元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70DF7C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图文设计制作费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A3A6D18">
            <w:pPr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万元</w:t>
            </w:r>
          </w:p>
        </w:tc>
      </w:tr>
      <w:tr w14:paraId="72FBBC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0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8F161A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14FC021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38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8AA647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其他费用</w:t>
            </w:r>
          </w:p>
        </w:tc>
        <w:tc>
          <w:tcPr>
            <w:tcW w:w="11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119C80A">
            <w:pPr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6.5万元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1BDDBA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燃料动力费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9162E51">
            <w:pPr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万元</w:t>
            </w:r>
          </w:p>
        </w:tc>
      </w:tr>
      <w:tr w14:paraId="142192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0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E6C3A1D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58FE505D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38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5DD3DB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差旅费</w:t>
            </w:r>
          </w:p>
        </w:tc>
        <w:tc>
          <w:tcPr>
            <w:tcW w:w="11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954AC1">
            <w:pPr>
              <w:tabs>
                <w:tab w:val="left" w:pos="750"/>
              </w:tabs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0</w:t>
            </w:r>
            <w:r>
              <w:rPr>
                <w:rFonts w:hint="eastAsia" w:eastAsia="宋体"/>
                <w:sz w:val="18"/>
                <w:szCs w:val="18"/>
              </w:rPr>
              <w:t>.696828万元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61B1EB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办公费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F35C1C">
            <w:pPr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0.662874万元</w:t>
            </w:r>
          </w:p>
        </w:tc>
      </w:tr>
      <w:tr w14:paraId="0A5CF2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0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0DCE7B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17B73CB9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38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A1383B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合作协作研究与交流费</w:t>
            </w:r>
          </w:p>
        </w:tc>
        <w:tc>
          <w:tcPr>
            <w:tcW w:w="11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2F72406">
            <w:pPr>
              <w:tabs>
                <w:tab w:val="left" w:pos="750"/>
              </w:tabs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49.5万元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2DC5EE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劳务费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0F2DCD">
            <w:pPr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15.04万元</w:t>
            </w:r>
          </w:p>
        </w:tc>
      </w:tr>
      <w:tr w14:paraId="7E0E03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0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D02152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D9B1432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38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6267A2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出版/文献/信息传播/知识产权事务费</w:t>
            </w:r>
          </w:p>
        </w:tc>
        <w:tc>
          <w:tcPr>
            <w:tcW w:w="11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2E5E70">
            <w:pPr>
              <w:tabs>
                <w:tab w:val="left" w:pos="750"/>
              </w:tabs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万元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8E9A517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专家咨询费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66F11E3">
            <w:pPr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2.72万元</w:t>
            </w:r>
          </w:p>
        </w:tc>
      </w:tr>
      <w:tr w14:paraId="23D987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3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AC6E53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44116874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38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E0FF2F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税费</w:t>
            </w:r>
          </w:p>
        </w:tc>
        <w:tc>
          <w:tcPr>
            <w:tcW w:w="11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AA8E22">
            <w:pPr>
              <w:tabs>
                <w:tab w:val="left" w:pos="780"/>
                <w:tab w:val="center" w:pos="2437"/>
              </w:tabs>
              <w:wordWrap w:val="0"/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万元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1B8319">
            <w:pPr>
              <w:tabs>
                <w:tab w:val="left" w:pos="780"/>
                <w:tab w:val="center" w:pos="2437"/>
              </w:tabs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服务接待费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811A44">
            <w:pPr>
              <w:tabs>
                <w:tab w:val="left" w:pos="780"/>
                <w:tab w:val="center" w:pos="2437"/>
              </w:tabs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0.8006万元</w:t>
            </w:r>
          </w:p>
        </w:tc>
      </w:tr>
      <w:tr w14:paraId="438730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3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3ADED7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C83E07B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238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47AA9E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委托业务费</w:t>
            </w:r>
          </w:p>
        </w:tc>
        <w:tc>
          <w:tcPr>
            <w:tcW w:w="119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696ABB">
            <w:pPr>
              <w:tabs>
                <w:tab w:val="left" w:pos="780"/>
                <w:tab w:val="center" w:pos="2437"/>
              </w:tabs>
              <w:wordWrap w:val="0"/>
              <w:spacing w:line="240" w:lineRule="exact"/>
              <w:jc w:val="right"/>
              <w:rPr>
                <w:rFonts w:hint="eastAsia"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0.208万元</w:t>
            </w:r>
          </w:p>
        </w:tc>
        <w:tc>
          <w:tcPr>
            <w:tcW w:w="156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930612D">
            <w:pPr>
              <w:spacing w:line="240" w:lineRule="exact"/>
              <w:jc w:val="center"/>
              <w:rPr>
                <w:rFonts w:hint="eastAsia" w:ascii="宋体" w:hAnsi="宋体" w:eastAsia="宋体"/>
                <w:sz w:val="18"/>
                <w:szCs w:val="18"/>
              </w:rPr>
            </w:pPr>
            <w:r>
              <w:rPr>
                <w:rFonts w:hint="eastAsia" w:ascii="宋体" w:hAnsi="宋体" w:eastAsia="宋体"/>
                <w:sz w:val="18"/>
                <w:szCs w:val="18"/>
              </w:rPr>
              <w:t>交通费</w:t>
            </w:r>
          </w:p>
        </w:tc>
        <w:tc>
          <w:tcPr>
            <w:tcW w:w="27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0CBBA3">
            <w:pPr>
              <w:tabs>
                <w:tab w:val="left" w:pos="780"/>
                <w:tab w:val="center" w:pos="2437"/>
              </w:tabs>
              <w:spacing w:line="240" w:lineRule="exact"/>
              <w:jc w:val="right"/>
              <w:rPr>
                <w:rFonts w:eastAsia="宋体"/>
                <w:sz w:val="18"/>
                <w:szCs w:val="18"/>
              </w:rPr>
            </w:pPr>
            <w:r>
              <w:rPr>
                <w:rFonts w:hint="eastAsia" w:eastAsia="宋体"/>
                <w:sz w:val="18"/>
                <w:szCs w:val="18"/>
              </w:rPr>
              <w:t>0.16680</w:t>
            </w:r>
            <w:r>
              <w:rPr>
                <w:rFonts w:hint="eastAsia" w:eastAsia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eastAsia="宋体"/>
                <w:sz w:val="18"/>
                <w:szCs w:val="18"/>
              </w:rPr>
              <w:t>万元</w:t>
            </w:r>
          </w:p>
        </w:tc>
      </w:tr>
      <w:tr w14:paraId="3C3573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9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5152D9">
            <w:pPr>
              <w:widowControl/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EE41065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大额设备和材料名称和价格</w:t>
            </w:r>
          </w:p>
        </w:tc>
        <w:tc>
          <w:tcPr>
            <w:tcW w:w="792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55CA0E">
            <w:pPr>
              <w:tabs>
                <w:tab w:val="left" w:pos="780"/>
                <w:tab w:val="center" w:pos="2437"/>
              </w:tabs>
              <w:spacing w:line="240" w:lineRule="exact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无</w:t>
            </w:r>
          </w:p>
        </w:tc>
      </w:tr>
      <w:tr w14:paraId="0F8BDF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7" w:hRule="atLeast"/>
          <w:jc w:val="center"/>
        </w:trPr>
        <w:tc>
          <w:tcPr>
            <w:tcW w:w="51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996E556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结题验收信息</w:t>
            </w: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CE9036F">
            <w:pPr>
              <w:spacing w:line="240" w:lineRule="exact"/>
              <w:ind w:right="-106" w:rightChars="-38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获得的标志性成果</w:t>
            </w:r>
          </w:p>
        </w:tc>
        <w:tc>
          <w:tcPr>
            <w:tcW w:w="792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35A871">
            <w:pPr>
              <w:tabs>
                <w:tab w:val="center" w:pos="3417"/>
                <w:tab w:val="left" w:pos="4380"/>
              </w:tabs>
              <w:spacing w:line="240" w:lineRule="exact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无</w:t>
            </w:r>
          </w:p>
        </w:tc>
      </w:tr>
      <w:tr w14:paraId="799EE4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16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FE93F4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7EA4BF">
            <w:pPr>
              <w:spacing w:line="240" w:lineRule="exact"/>
              <w:ind w:right="-106" w:rightChars="-38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经费结算情况</w:t>
            </w:r>
          </w:p>
        </w:tc>
        <w:tc>
          <w:tcPr>
            <w:tcW w:w="792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D831A91">
            <w:pPr>
              <w:spacing w:line="240" w:lineRule="exact"/>
              <w:rPr>
                <w:rFonts w:hint="eastAsia" w:ascii="宋体" w:hAnsi="宋体" w:eastAsia="宋体"/>
                <w:sz w:val="21"/>
                <w:szCs w:val="21"/>
              </w:rPr>
            </w:pPr>
            <w:bookmarkStart w:id="2" w:name="_GoBack"/>
            <w:bookmarkEnd w:id="2"/>
          </w:p>
        </w:tc>
      </w:tr>
      <w:tr w14:paraId="054C3C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56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B961F3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EF91E6">
            <w:pPr>
              <w:spacing w:line="240" w:lineRule="exact"/>
              <w:ind w:right="-106" w:rightChars="-38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验收时间</w:t>
            </w:r>
          </w:p>
        </w:tc>
        <w:tc>
          <w:tcPr>
            <w:tcW w:w="227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BD109A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818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32BAF1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验收组织单位</w:t>
            </w:r>
          </w:p>
        </w:tc>
        <w:tc>
          <w:tcPr>
            <w:tcW w:w="383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3A5E9C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</w:tr>
      <w:tr w14:paraId="75535B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18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8C710D2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DD26C6">
            <w:pPr>
              <w:spacing w:line="240" w:lineRule="exact"/>
              <w:ind w:right="-106" w:rightChars="-38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验收组成员</w:t>
            </w:r>
          </w:p>
        </w:tc>
        <w:tc>
          <w:tcPr>
            <w:tcW w:w="792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2555A5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</w:tr>
      <w:tr w14:paraId="2EDE8A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78" w:hRule="atLeast"/>
          <w:jc w:val="center"/>
        </w:trPr>
        <w:tc>
          <w:tcPr>
            <w:tcW w:w="51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9D71AD2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  <w:tc>
          <w:tcPr>
            <w:tcW w:w="13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2C9BAA">
            <w:pPr>
              <w:spacing w:line="240" w:lineRule="exact"/>
              <w:ind w:right="-106" w:rightChars="-38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  <w:r>
              <w:rPr>
                <w:rFonts w:hint="eastAsia" w:ascii="宋体" w:hAnsi="宋体" w:eastAsia="宋体"/>
                <w:sz w:val="21"/>
                <w:szCs w:val="21"/>
              </w:rPr>
              <w:t>结题验收意见</w:t>
            </w:r>
          </w:p>
        </w:tc>
        <w:tc>
          <w:tcPr>
            <w:tcW w:w="792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5CBD80">
            <w:pPr>
              <w:spacing w:line="240" w:lineRule="exact"/>
              <w:jc w:val="center"/>
              <w:rPr>
                <w:rFonts w:hint="eastAsia" w:ascii="宋体" w:hAnsi="宋体" w:eastAsia="宋体"/>
                <w:sz w:val="21"/>
                <w:szCs w:val="21"/>
              </w:rPr>
            </w:pPr>
          </w:p>
        </w:tc>
      </w:tr>
    </w:tbl>
    <w:p w14:paraId="2A866A7E">
      <w:pPr>
        <w:spacing w:line="312" w:lineRule="auto"/>
        <w:rPr>
          <w:rFonts w:ascii="仿宋_GB2312"/>
          <w:sz w:val="24"/>
        </w:rPr>
      </w:pPr>
      <w:r>
        <w:rPr>
          <w:rFonts w:hint="eastAsia" w:ascii="仿宋_GB2312"/>
          <w:sz w:val="24"/>
        </w:rPr>
        <w:t>注：涉及商业秘密的，委托单位、项目名称等敏感关键词用“*”替代。</w:t>
      </w:r>
    </w:p>
    <w:sectPr>
      <w:pgSz w:w="11906" w:h="16838"/>
      <w:pgMar w:top="426" w:right="1418" w:bottom="567" w:left="1418" w:header="170" w:footer="340" w:gutter="0"/>
      <w:cols w:space="425" w:num="1"/>
      <w:docGrid w:type="lines" w:linePitch="38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06B1907A-04DA-4F89-9150-BFB15091E575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F77F0357-864E-4977-8C57-94A38B32F0FC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EEA58589-4E9E-40EC-84BC-8C2C998EA1B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3223B3D9-947F-4AE2-8851-4B6DA7B9A31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A11386EC-809E-41EB-95FC-5F2420E8172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55829564-AA4D-44BB-8159-E7124ACA5874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7" w:fontKey="{772481D6-C25A-4D88-A0CB-4A69631BB940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F574C8FF-B229-4C0F-8F95-EB9C46944A0A}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9" w:fontKey="{1C22FC5A-BB4F-4F5C-BBF1-4D04D2BB8A30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10" w:fontKey="{8427A993-F7A7-477A-9B38-DFA91F9034A4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11" w:fontKey="{44AB8EA9-6FE2-478B-9888-087886C8A59C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NotDisplayPageBoundaries w:val="1"/>
  <w:embedTrueTypeFonts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40"/>
  <w:drawingGridVerticalSpacing w:val="381"/>
  <w:displayHorizontalDrawingGridEvery w:val="0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UyZjliOThkNjMxODdiMTJiNzJjOTc5YzU4MzUyODIifQ=="/>
  </w:docVars>
  <w:rsids>
    <w:rsidRoot w:val="00D27685"/>
    <w:rsid w:val="0000628F"/>
    <w:rsid w:val="000073D2"/>
    <w:rsid w:val="000523EE"/>
    <w:rsid w:val="000623B1"/>
    <w:rsid w:val="00062DF9"/>
    <w:rsid w:val="00097075"/>
    <w:rsid w:val="000A5AE7"/>
    <w:rsid w:val="000C1114"/>
    <w:rsid w:val="000E3233"/>
    <w:rsid w:val="000E5D1E"/>
    <w:rsid w:val="00105FC2"/>
    <w:rsid w:val="00114825"/>
    <w:rsid w:val="00114C1F"/>
    <w:rsid w:val="00193264"/>
    <w:rsid w:val="001B0449"/>
    <w:rsid w:val="001B15E8"/>
    <w:rsid w:val="001B1BC1"/>
    <w:rsid w:val="001D0DC6"/>
    <w:rsid w:val="00226E55"/>
    <w:rsid w:val="00250DC9"/>
    <w:rsid w:val="00254030"/>
    <w:rsid w:val="00262447"/>
    <w:rsid w:val="0028497F"/>
    <w:rsid w:val="002A52F0"/>
    <w:rsid w:val="002D0689"/>
    <w:rsid w:val="002E4DBF"/>
    <w:rsid w:val="002F1AB7"/>
    <w:rsid w:val="002F4A01"/>
    <w:rsid w:val="002F663E"/>
    <w:rsid w:val="00306CF0"/>
    <w:rsid w:val="003126E6"/>
    <w:rsid w:val="00313D9B"/>
    <w:rsid w:val="003611C1"/>
    <w:rsid w:val="0036570A"/>
    <w:rsid w:val="00376446"/>
    <w:rsid w:val="00382429"/>
    <w:rsid w:val="00382CC4"/>
    <w:rsid w:val="00383082"/>
    <w:rsid w:val="0038423E"/>
    <w:rsid w:val="003A4AFC"/>
    <w:rsid w:val="003B3ACD"/>
    <w:rsid w:val="003C5E1A"/>
    <w:rsid w:val="003C7A59"/>
    <w:rsid w:val="003E1001"/>
    <w:rsid w:val="00400052"/>
    <w:rsid w:val="0043319A"/>
    <w:rsid w:val="00470680"/>
    <w:rsid w:val="004804C7"/>
    <w:rsid w:val="004A181A"/>
    <w:rsid w:val="004B5A96"/>
    <w:rsid w:val="004E0550"/>
    <w:rsid w:val="005476B2"/>
    <w:rsid w:val="005916BA"/>
    <w:rsid w:val="005B5C9C"/>
    <w:rsid w:val="005D4705"/>
    <w:rsid w:val="005D7B6A"/>
    <w:rsid w:val="005E31AA"/>
    <w:rsid w:val="006039E1"/>
    <w:rsid w:val="00652145"/>
    <w:rsid w:val="006826EA"/>
    <w:rsid w:val="00682DF9"/>
    <w:rsid w:val="006C6207"/>
    <w:rsid w:val="00726EB7"/>
    <w:rsid w:val="0074120C"/>
    <w:rsid w:val="0074203B"/>
    <w:rsid w:val="00750E76"/>
    <w:rsid w:val="00752F33"/>
    <w:rsid w:val="00761A31"/>
    <w:rsid w:val="007902FD"/>
    <w:rsid w:val="00795C22"/>
    <w:rsid w:val="007A5841"/>
    <w:rsid w:val="007D56DB"/>
    <w:rsid w:val="007F1129"/>
    <w:rsid w:val="007F1D51"/>
    <w:rsid w:val="007F1D5C"/>
    <w:rsid w:val="00825719"/>
    <w:rsid w:val="00837331"/>
    <w:rsid w:val="0084792E"/>
    <w:rsid w:val="0085788C"/>
    <w:rsid w:val="0085798C"/>
    <w:rsid w:val="0086479A"/>
    <w:rsid w:val="008817BC"/>
    <w:rsid w:val="00893B64"/>
    <w:rsid w:val="008B433C"/>
    <w:rsid w:val="00911538"/>
    <w:rsid w:val="00942670"/>
    <w:rsid w:val="00951618"/>
    <w:rsid w:val="00966BEF"/>
    <w:rsid w:val="009823DB"/>
    <w:rsid w:val="009D0732"/>
    <w:rsid w:val="009D3E6C"/>
    <w:rsid w:val="009E54E4"/>
    <w:rsid w:val="009E5CF9"/>
    <w:rsid w:val="009F2C69"/>
    <w:rsid w:val="009F7F6F"/>
    <w:rsid w:val="00A37EC8"/>
    <w:rsid w:val="00A67613"/>
    <w:rsid w:val="00AA72EE"/>
    <w:rsid w:val="00B24629"/>
    <w:rsid w:val="00B5307D"/>
    <w:rsid w:val="00B93FAF"/>
    <w:rsid w:val="00BB0AE7"/>
    <w:rsid w:val="00BC3CDE"/>
    <w:rsid w:val="00BD2E03"/>
    <w:rsid w:val="00BD4672"/>
    <w:rsid w:val="00BD549C"/>
    <w:rsid w:val="00BD624D"/>
    <w:rsid w:val="00BE66C9"/>
    <w:rsid w:val="00BE6A96"/>
    <w:rsid w:val="00BF7A36"/>
    <w:rsid w:val="00C0411A"/>
    <w:rsid w:val="00C35FA0"/>
    <w:rsid w:val="00C63A2D"/>
    <w:rsid w:val="00CB19A3"/>
    <w:rsid w:val="00CB3A0E"/>
    <w:rsid w:val="00CC7BA2"/>
    <w:rsid w:val="00CF0235"/>
    <w:rsid w:val="00D10B98"/>
    <w:rsid w:val="00D13C79"/>
    <w:rsid w:val="00D27685"/>
    <w:rsid w:val="00D46945"/>
    <w:rsid w:val="00D74989"/>
    <w:rsid w:val="00D86C16"/>
    <w:rsid w:val="00DA3CEB"/>
    <w:rsid w:val="00DC777E"/>
    <w:rsid w:val="00DD6D68"/>
    <w:rsid w:val="00DE6AA7"/>
    <w:rsid w:val="00E12735"/>
    <w:rsid w:val="00E61DB8"/>
    <w:rsid w:val="00E938E1"/>
    <w:rsid w:val="00EC1725"/>
    <w:rsid w:val="00ED4A79"/>
    <w:rsid w:val="00EF4B59"/>
    <w:rsid w:val="00F23C04"/>
    <w:rsid w:val="00F46305"/>
    <w:rsid w:val="00F463E3"/>
    <w:rsid w:val="00F554DA"/>
    <w:rsid w:val="00F57F0B"/>
    <w:rsid w:val="00F90DBE"/>
    <w:rsid w:val="00FB765D"/>
    <w:rsid w:val="00FE4528"/>
    <w:rsid w:val="00FE4BF1"/>
    <w:rsid w:val="00FF2FAA"/>
    <w:rsid w:val="09360F3B"/>
    <w:rsid w:val="2F2531BC"/>
    <w:rsid w:val="2F392377"/>
    <w:rsid w:val="57246F4F"/>
    <w:rsid w:val="6DCB5D18"/>
    <w:rsid w:val="77FD3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600" w:lineRule="exact"/>
      <w:jc w:val="both"/>
    </w:pPr>
    <w:rPr>
      <w:rFonts w:ascii="Times New Roman" w:hAnsi="Times New Roman" w:eastAsia="仿宋_GB2312" w:cs="Times New Roman"/>
      <w:kern w:val="2"/>
      <w:sz w:val="28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Lenovo (Beijing) Limited</Company>
  <Pages>1</Pages>
  <Words>611</Words>
  <Characters>743</Characters>
  <Lines>6</Lines>
  <Paragraphs>1</Paragraphs>
  <TotalTime>3</TotalTime>
  <ScaleCrop>false</ScaleCrop>
  <LinksUpToDate>false</LinksUpToDate>
  <CharactersWithSpaces>766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2025-06-20T05:09:00Z</dcterms:created>
  <dc:creator>Lenovo User</dc:creator>
  <cp:lastModifiedBy>安李</cp:lastModifiedBy>
  <cp:lastPrinted>2012-12-19T09:11:00Z</cp:lastPrinted>
  <dcterms:modified xsi:type="dcterms:W3CDTF">2025-06-23T00:11:11Z</dcterms:modified>
  <dc:title>浙江省高校科研经费使用信息公开一览表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0D8E9D6539BB43A2B615C5AFE13AD388_13</vt:lpwstr>
  </property>
  <property fmtid="{D5CDD505-2E9C-101B-9397-08002B2CF9AE}" pid="4" name="KSOTemplateDocerSaveRecord">
    <vt:lpwstr>eyJoZGlkIjoiNzc3NWVlOWZmMjhmZTVhNzA0MWZmMzdlYWE2N2YyYTkiLCJ1c2VySWQiOiIyNDUzNjAzNjgifQ==</vt:lpwstr>
  </property>
</Properties>
</file>